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720A73" w:rsidRPr="00720A73" w:rsidTr="00720A73">
        <w:trPr>
          <w:trHeight w:val="595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A73" w:rsidRPr="00720A73" w:rsidRDefault="00720A73" w:rsidP="00720A73">
            <w:pPr>
              <w:pStyle w:val="a7"/>
              <w:shd w:val="clear" w:color="auto" w:fill="auto"/>
              <w:ind w:firstLine="0"/>
              <w:jc w:val="center"/>
              <w:rPr>
                <w:rStyle w:val="1"/>
                <w:b/>
                <w:color w:val="000000"/>
                <w:sz w:val="24"/>
                <w:szCs w:val="24"/>
              </w:rPr>
            </w:pPr>
            <w:r w:rsidRPr="00720A73">
              <w:rPr>
                <w:rStyle w:val="1"/>
                <w:b/>
                <w:color w:val="000000"/>
                <w:sz w:val="24"/>
                <w:szCs w:val="24"/>
              </w:rPr>
              <w:t>Некоммерческое партнерство</w:t>
            </w:r>
            <w:r w:rsidRPr="00720A73">
              <w:rPr>
                <w:rStyle w:val="1"/>
                <w:b/>
                <w:color w:val="000000"/>
                <w:sz w:val="24"/>
                <w:szCs w:val="24"/>
              </w:rPr>
              <w:br/>
              <w:t>организация дополнительного профессионального образования</w:t>
            </w:r>
            <w:r w:rsidRPr="00720A73">
              <w:rPr>
                <w:rStyle w:val="1"/>
                <w:b/>
                <w:color w:val="000000"/>
                <w:sz w:val="24"/>
                <w:szCs w:val="24"/>
              </w:rPr>
              <w:br/>
              <w:t>«Институт направленного профессионального образования»</w:t>
            </w:r>
          </w:p>
          <w:p w:rsidR="00720A73" w:rsidRPr="00720A73" w:rsidRDefault="00720A73" w:rsidP="00720A73">
            <w:pPr>
              <w:pStyle w:val="a7"/>
              <w:shd w:val="clear" w:color="auto" w:fill="auto"/>
              <w:ind w:firstLine="0"/>
              <w:jc w:val="center"/>
              <w:rPr>
                <w:rStyle w:val="1"/>
                <w:b/>
                <w:color w:val="000000"/>
                <w:sz w:val="20"/>
              </w:rPr>
            </w:pPr>
          </w:p>
          <w:p w:rsidR="00720A73" w:rsidRPr="00720A73" w:rsidRDefault="00720A73" w:rsidP="00720A73">
            <w:pPr>
              <w:pStyle w:val="a7"/>
              <w:shd w:val="clear" w:color="auto" w:fill="auto"/>
              <w:ind w:firstLine="0"/>
              <w:jc w:val="center"/>
              <w:rPr>
                <w:rStyle w:val="1"/>
                <w:color w:val="000000"/>
                <w:sz w:val="20"/>
              </w:rPr>
            </w:pPr>
          </w:p>
          <w:p w:rsidR="00720A73" w:rsidRPr="00720A73" w:rsidRDefault="00720A73" w:rsidP="00720A73">
            <w:pPr>
              <w:pStyle w:val="a7"/>
              <w:shd w:val="clear" w:color="auto" w:fill="auto"/>
              <w:ind w:firstLine="0"/>
              <w:jc w:val="center"/>
              <w:rPr>
                <w:rStyle w:val="1"/>
                <w:color w:val="000000"/>
                <w:sz w:val="20"/>
              </w:rPr>
            </w:pPr>
          </w:p>
          <w:p w:rsidR="00720A73" w:rsidRPr="00720A73" w:rsidRDefault="00720A73" w:rsidP="00720A73">
            <w:pPr>
              <w:pStyle w:val="a7"/>
              <w:shd w:val="clear" w:color="auto" w:fill="auto"/>
              <w:ind w:firstLine="0"/>
              <w:jc w:val="center"/>
              <w:rPr>
                <w:rStyle w:val="1"/>
                <w:color w:val="000000"/>
                <w:sz w:val="20"/>
              </w:rPr>
            </w:pPr>
          </w:p>
          <w:p w:rsidR="00720A73" w:rsidRPr="00720A73" w:rsidRDefault="00720A73" w:rsidP="00720A73">
            <w:pPr>
              <w:pStyle w:val="a7"/>
              <w:shd w:val="clear" w:color="auto" w:fill="auto"/>
              <w:ind w:firstLine="0"/>
              <w:jc w:val="center"/>
              <w:rPr>
                <w:rStyle w:val="1"/>
                <w:color w:val="000000"/>
                <w:sz w:val="20"/>
              </w:rPr>
            </w:pPr>
            <w:bookmarkStart w:id="0" w:name="_GoBack"/>
            <w:bookmarkEnd w:id="0"/>
          </w:p>
          <w:p w:rsidR="00720A73" w:rsidRPr="00720A73" w:rsidRDefault="00720A73" w:rsidP="00720A73">
            <w:pPr>
              <w:pStyle w:val="a7"/>
              <w:shd w:val="clear" w:color="auto" w:fill="auto"/>
              <w:ind w:firstLine="0"/>
              <w:jc w:val="center"/>
              <w:rPr>
                <w:rStyle w:val="1"/>
                <w:color w:val="000000"/>
                <w:sz w:val="20"/>
              </w:rPr>
            </w:pPr>
          </w:p>
          <w:p w:rsidR="00720A73" w:rsidRPr="00720A73" w:rsidRDefault="00720A73" w:rsidP="00720A73">
            <w:pPr>
              <w:pStyle w:val="a7"/>
              <w:shd w:val="clear" w:color="auto" w:fill="auto"/>
              <w:ind w:firstLine="0"/>
              <w:jc w:val="center"/>
              <w:rPr>
                <w:rStyle w:val="1"/>
                <w:color w:val="000000"/>
                <w:sz w:val="20"/>
              </w:rPr>
            </w:pPr>
          </w:p>
          <w:tbl>
            <w:tblPr>
              <w:tblStyle w:val="a9"/>
              <w:tblW w:w="9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9"/>
              <w:gridCol w:w="4879"/>
            </w:tblGrid>
            <w:tr w:rsidR="00720A73" w:rsidRPr="00720A73" w:rsidTr="00720A73">
              <w:trPr>
                <w:trHeight w:val="2160"/>
              </w:trPr>
              <w:tc>
                <w:tcPr>
                  <w:tcW w:w="4879" w:type="dxa"/>
                </w:tcPr>
                <w:p w:rsidR="00720A73" w:rsidRPr="00720A73" w:rsidRDefault="00720A73" w:rsidP="00127D6F">
                  <w:pPr>
                    <w:pStyle w:val="a7"/>
                    <w:shd w:val="clear" w:color="auto" w:fill="auto"/>
                    <w:ind w:firstLine="0"/>
                    <w:rPr>
                      <w:rStyle w:val="1"/>
                      <w:color w:val="000000"/>
                      <w:sz w:val="20"/>
                    </w:rPr>
                  </w:pPr>
                </w:p>
              </w:tc>
              <w:tc>
                <w:tcPr>
                  <w:tcW w:w="4879" w:type="dxa"/>
                </w:tcPr>
                <w:p w:rsidR="00720A73" w:rsidRPr="00720A73" w:rsidRDefault="00720A73" w:rsidP="00127D6F">
                  <w:pPr>
                    <w:pStyle w:val="a7"/>
                    <w:shd w:val="clear" w:color="auto" w:fill="auto"/>
                    <w:ind w:firstLine="0"/>
                    <w:rPr>
                      <w:rStyle w:val="1"/>
                      <w:color w:val="000000"/>
                      <w:sz w:val="20"/>
                    </w:rPr>
                  </w:pPr>
                  <w:r w:rsidRPr="00720A73">
                    <w:rPr>
                      <w:rStyle w:val="1"/>
                      <w:color w:val="000000"/>
                      <w:sz w:val="20"/>
                    </w:rPr>
                    <w:t>Утверждаю</w:t>
                  </w:r>
                </w:p>
                <w:p w:rsidR="00720A73" w:rsidRPr="00720A73" w:rsidRDefault="00720A73" w:rsidP="00127D6F">
                  <w:pPr>
                    <w:pStyle w:val="a7"/>
                    <w:shd w:val="clear" w:color="auto" w:fill="auto"/>
                    <w:ind w:firstLine="0"/>
                    <w:rPr>
                      <w:rStyle w:val="1"/>
                      <w:color w:val="000000"/>
                      <w:sz w:val="20"/>
                    </w:rPr>
                  </w:pPr>
                  <w:r w:rsidRPr="00720A73">
                    <w:rPr>
                      <w:rStyle w:val="1"/>
                      <w:color w:val="000000"/>
                      <w:sz w:val="20"/>
                    </w:rPr>
                    <w:t xml:space="preserve">Директор НП ОДПО «Институт направленного профессионального образования» </w:t>
                  </w:r>
                </w:p>
                <w:p w:rsidR="00720A73" w:rsidRPr="00720A73" w:rsidRDefault="00720A73" w:rsidP="00127D6F">
                  <w:pPr>
                    <w:pStyle w:val="a7"/>
                    <w:shd w:val="clear" w:color="auto" w:fill="auto"/>
                    <w:ind w:firstLine="0"/>
                    <w:rPr>
                      <w:rStyle w:val="1"/>
                      <w:color w:val="000000"/>
                      <w:sz w:val="20"/>
                    </w:rPr>
                  </w:pPr>
                  <w:r w:rsidRPr="00720A73">
                    <w:rPr>
                      <w:rStyle w:val="1"/>
                      <w:color w:val="000000"/>
                      <w:sz w:val="20"/>
                    </w:rPr>
                    <w:t xml:space="preserve">______________ /Д.А. </w:t>
                  </w:r>
                  <w:proofErr w:type="spellStart"/>
                  <w:r w:rsidRPr="00720A73">
                    <w:rPr>
                      <w:rStyle w:val="1"/>
                      <w:color w:val="000000"/>
                      <w:sz w:val="20"/>
                    </w:rPr>
                    <w:t>Полторецкий</w:t>
                  </w:r>
                  <w:proofErr w:type="spellEnd"/>
                  <w:r w:rsidRPr="00720A73">
                    <w:rPr>
                      <w:rStyle w:val="1"/>
                      <w:color w:val="000000"/>
                      <w:sz w:val="20"/>
                    </w:rPr>
                    <w:t xml:space="preserve">/ </w:t>
                  </w:r>
                </w:p>
                <w:p w:rsidR="00720A73" w:rsidRPr="00720A73" w:rsidRDefault="00720A73" w:rsidP="00127D6F">
                  <w:pPr>
                    <w:pStyle w:val="a7"/>
                    <w:shd w:val="clear" w:color="auto" w:fill="auto"/>
                    <w:ind w:firstLine="0"/>
                    <w:rPr>
                      <w:rStyle w:val="1"/>
                      <w:color w:val="000000"/>
                      <w:sz w:val="20"/>
                    </w:rPr>
                  </w:pPr>
                </w:p>
                <w:p w:rsidR="00720A73" w:rsidRPr="00720A73" w:rsidRDefault="00720A73" w:rsidP="00127D6F">
                  <w:pPr>
                    <w:pStyle w:val="a7"/>
                    <w:shd w:val="clear" w:color="auto" w:fill="auto"/>
                    <w:ind w:firstLine="0"/>
                    <w:rPr>
                      <w:rStyle w:val="1"/>
                      <w:color w:val="000000"/>
                      <w:sz w:val="20"/>
                    </w:rPr>
                  </w:pPr>
                  <w:r w:rsidRPr="00720A73">
                    <w:rPr>
                      <w:rStyle w:val="1"/>
                      <w:color w:val="000000"/>
                      <w:sz w:val="20"/>
                    </w:rPr>
                    <w:t>28.12.2018г.</w:t>
                  </w:r>
                </w:p>
                <w:p w:rsidR="00720A73" w:rsidRPr="00720A73" w:rsidRDefault="00720A73" w:rsidP="00127D6F">
                  <w:pPr>
                    <w:pStyle w:val="a7"/>
                    <w:shd w:val="clear" w:color="auto" w:fill="auto"/>
                    <w:ind w:firstLine="0"/>
                    <w:rPr>
                      <w:rStyle w:val="1"/>
                      <w:color w:val="000000"/>
                      <w:sz w:val="20"/>
                    </w:rPr>
                  </w:pPr>
                </w:p>
                <w:p w:rsidR="00720A73" w:rsidRPr="00720A73" w:rsidRDefault="00720A73" w:rsidP="00127D6F">
                  <w:pPr>
                    <w:pStyle w:val="a7"/>
                    <w:shd w:val="clear" w:color="auto" w:fill="auto"/>
                    <w:ind w:firstLine="0"/>
                    <w:rPr>
                      <w:rStyle w:val="1"/>
                      <w:color w:val="000000"/>
                      <w:sz w:val="20"/>
                    </w:rPr>
                  </w:pPr>
                </w:p>
                <w:p w:rsidR="00720A73" w:rsidRPr="00720A73" w:rsidRDefault="00720A73" w:rsidP="00127D6F">
                  <w:pPr>
                    <w:pStyle w:val="a7"/>
                    <w:shd w:val="clear" w:color="auto" w:fill="auto"/>
                    <w:ind w:firstLine="0"/>
                    <w:rPr>
                      <w:rStyle w:val="1"/>
                      <w:color w:val="000000"/>
                      <w:sz w:val="20"/>
                    </w:rPr>
                  </w:pPr>
                </w:p>
                <w:p w:rsidR="00720A73" w:rsidRPr="00720A73" w:rsidRDefault="00720A73" w:rsidP="00127D6F">
                  <w:pPr>
                    <w:pStyle w:val="a7"/>
                    <w:shd w:val="clear" w:color="auto" w:fill="auto"/>
                    <w:ind w:firstLine="0"/>
                    <w:rPr>
                      <w:rStyle w:val="1"/>
                      <w:color w:val="000000"/>
                      <w:sz w:val="20"/>
                    </w:rPr>
                  </w:pPr>
                </w:p>
                <w:p w:rsidR="00720A73" w:rsidRPr="00720A73" w:rsidRDefault="00720A73" w:rsidP="00127D6F">
                  <w:pPr>
                    <w:pStyle w:val="a7"/>
                    <w:shd w:val="clear" w:color="auto" w:fill="auto"/>
                    <w:ind w:firstLine="0"/>
                    <w:rPr>
                      <w:rStyle w:val="1"/>
                      <w:color w:val="000000"/>
                      <w:sz w:val="20"/>
                    </w:rPr>
                  </w:pPr>
                </w:p>
              </w:tc>
            </w:tr>
          </w:tbl>
          <w:p w:rsidR="00720A73" w:rsidRPr="00720A73" w:rsidRDefault="00720A73" w:rsidP="00720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образовательных услуг </w:t>
            </w:r>
            <w:r w:rsidRPr="00720A73">
              <w:rPr>
                <w:rStyle w:val="1"/>
                <w:b/>
                <w:sz w:val="28"/>
                <w:szCs w:val="28"/>
              </w:rPr>
              <w:t>НП ОДПО «Институт направленного профессионального образования»</w:t>
            </w:r>
          </w:p>
        </w:tc>
      </w:tr>
      <w:tr w:rsidR="00720A73" w:rsidRPr="00291E50" w:rsidTr="00720A73">
        <w:trPr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720A73" w:rsidRDefault="00720A73" w:rsidP="00580401">
            <w:pPr>
              <w:jc w:val="both"/>
            </w:pPr>
            <w:r>
              <w:t>№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580401">
            <w:pPr>
              <w:jc w:val="both"/>
            </w:pPr>
            <w: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580401">
            <w:pPr>
              <w:jc w:val="both"/>
            </w:pPr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720A73" w:rsidRPr="00291E50" w:rsidTr="00720A73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  <w:r w:rsidRPr="00291E50">
              <w:t>Коррекционная педагогика и специальная психология</w:t>
            </w:r>
            <w:r>
              <w:t>, 72ч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</w:p>
        </w:tc>
      </w:tr>
      <w:tr w:rsidR="00720A73" w:rsidRPr="00291E50" w:rsidTr="00720A73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  <w:r w:rsidRPr="00291E50">
              <w:t>Коррекционная педагогика и специальная психология</w:t>
            </w:r>
            <w:r>
              <w:t>, 280ч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  <w:r w:rsidRPr="00291E50">
              <w:t>Теория и практика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</w:p>
        </w:tc>
      </w:tr>
      <w:tr w:rsidR="00720A73" w:rsidRPr="00291E50" w:rsidTr="00720A73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  <w:r w:rsidRPr="00291E50">
              <w:t>Технология строительства зданий и сооружений</w:t>
            </w:r>
            <w:r>
              <w:t>, 256ч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  <w:r>
              <w:t>25000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  <w:r w:rsidRPr="00291E50">
              <w:t>Охрана труда в малом и среднем предпринимательстве</w:t>
            </w:r>
            <w:r>
              <w:t>, 256ч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  <w:r w:rsidRPr="00291E50">
              <w:t>Обеспечение экологической безопасности при работах в области обращения с опасными отходами</w:t>
            </w:r>
            <w:r w:rsidRPr="00291E50"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pPr>
              <w:jc w:val="both"/>
            </w:pP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Безопасность строительства и качество выполнения монтажных и пусконаладочных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>
            <w:r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Безопасность строительства и качество устройства инженерных систем и 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 xml:space="preserve">Безопасность строительства и качество устройства объектов нефтяной и газовой </w:t>
            </w:r>
            <w:r w:rsidRPr="00291E50">
              <w:lastRenderedPageBreak/>
              <w:t>промышленности, устройства скважин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lastRenderedPageBreak/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Безопасность строительства и качество возведения бетонных и железобетонных конструкций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Безопасность строительства и качество выполнения монтажных и пусконаладочных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Безопасность строительства и качество выполнения монтажных и пусконаладочных работ лифтов и подъемно-транспортного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Безопасность строительства и осуществление строительного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Безопасность  строительства  и  качество возведения каменных, металлических и деревянных строительных конструкций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Организация и управление в области проектирования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Организация и управление в области проектирования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Подготовка проектов мероприятий по обеспечению доступа маломобильных групп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Организация подготовки проектной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Организация подготовки проектной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Внутренние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Конструктивные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Проекты организации строительства, сноса и демонтажа зданий и сооружений, продления срока эксплуатации и консервации</w:t>
            </w:r>
            <w:r w:rsidRPr="00291E50"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Проекты организации строительства, сноса и демонтажа зданий и сооружений, продления срока эксплуатации и консервации</w:t>
            </w:r>
            <w:r w:rsidRPr="00291E50"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Объемно-планировочные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Обеспечение безопасности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Декларация безопасности гидротехнических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Технологические решения по подготовке объектов нефтегазового назначения и их комплексов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Схемы планировочной организации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Схемы планировочной организации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Обследование строительных конструкций зданий и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Обследование строительных конструкций зданий и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Внутренние инженерные системы отопления, вентиляции, теплогазоснабжения,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Внутренние инженерные системы отопления, вентиляции, теплогазоснабжения,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Наружные инженерные системы отопления, вентиляции, теплогазоснабжения,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Наружные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Архитектурные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Декларация промышленной безопасности опасных производственных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Проекты мероприятий по охране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Обследование строительных конструкций зданий и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Default="00720A73">
            <w:r w:rsidRPr="00405237">
              <w:t>5000</w:t>
            </w:r>
          </w:p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 xml:space="preserve">Пожарно-технический минимум для ответственных </w:t>
            </w:r>
            <w:r w:rsidRPr="00291E50">
              <w:lastRenderedPageBreak/>
              <w:t>за пожарную безопасность вновь строящихся и реконструируемых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Проекты мероприятий по обеспечению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Пожарно-технический минимум для руководителей и лиц, ответственных за пожарную безопасность пожароопасных производств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Пожарно-технический минимум для рабочих, осуществляющих пожароопасные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Обеспечение безопасности выполнения инженерно-геодезических изысканий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Организация выполнения работ  по инженерным изысканиям и подготовке проектной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Обеспечение безопасности выполнения инженерно-гидрометеорологических изысканий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Обеспечение безопасности выполнения инженерно-геологических изысканий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Системное мышление предпринимателя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Организация и проведение закупочной деятельности в соответствии с 223-ФЗ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</w:tr>
      <w:tr w:rsidR="00720A73" w:rsidRPr="00291E50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291E50" w:rsidRDefault="00720A73" w:rsidP="00127D6F">
            <w:r w:rsidRPr="00291E50">
              <w:t>Проведение энергетических обследований с целью повышения энергетической эффективности и энергосбережения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291E50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1D517F" w:rsidRDefault="00720A73" w:rsidP="00127D6F">
            <w:r w:rsidRPr="001D517F">
              <w:t xml:space="preserve">Содержание дошкольного образования и проектирование педагогического процесса в условиях реализации ФГОС </w:t>
            </w:r>
            <w:proofErr w:type="gramStart"/>
            <w:r w:rsidRPr="001D517F"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1D517F" w:rsidRDefault="00720A73" w:rsidP="00127D6F">
            <w:r w:rsidRPr="001D517F">
              <w:t xml:space="preserve">Организация театрализованной деятельности детей дошкольного возраста с учетом требований ФГОС </w:t>
            </w:r>
            <w:proofErr w:type="gramStart"/>
            <w:r w:rsidRPr="001D517F"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1D517F" w:rsidRDefault="00720A73" w:rsidP="00127D6F">
            <w:r w:rsidRPr="001D517F">
              <w:t>Психолого-педагогический минимум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1D517F" w:rsidRDefault="00720A73" w:rsidP="00127D6F">
            <w:r w:rsidRPr="001D517F">
              <w:t>Формирование предпосылок универсальных учебных действий в подготовительных к школе группах в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1D517F" w:rsidRDefault="00720A73" w:rsidP="00127D6F">
            <w:r w:rsidRPr="001D517F">
              <w:t xml:space="preserve">Социально-коммуникативное развитие детей дошкольного возраста в процессе театрализованной деятельности в соответствии с ФГОС </w:t>
            </w:r>
            <w:proofErr w:type="gramStart"/>
            <w:r w:rsidRPr="001D517F"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1D517F" w:rsidRDefault="00720A73" w:rsidP="00127D6F">
            <w:r w:rsidRPr="001D517F">
              <w:t xml:space="preserve">Психолого-педагогическое сопровождение детей с ОВЗ в условиях реализации ФГОС </w:t>
            </w:r>
            <w:proofErr w:type="gramStart"/>
            <w:r w:rsidRPr="001D517F"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73" w:rsidRPr="001D517F" w:rsidRDefault="00720A73" w:rsidP="00127D6F">
            <w:r w:rsidRPr="001D517F">
              <w:t xml:space="preserve">Реализация образовательных технологий в работе с детьми с ОВЗ в условиях реализации ФГОС </w:t>
            </w:r>
            <w:proofErr w:type="gramStart"/>
            <w:r w:rsidRPr="001D517F"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1D517F" w:rsidRDefault="00720A73" w:rsidP="00127D6F">
            <w:r w:rsidRPr="001D517F">
              <w:t xml:space="preserve">Реализация ФГОС </w:t>
            </w:r>
            <w:proofErr w:type="gramStart"/>
            <w:r w:rsidRPr="001D517F">
              <w:t>ДО</w:t>
            </w:r>
            <w:proofErr w:type="gramEnd"/>
            <w:r w:rsidRPr="001D517F">
              <w:t xml:space="preserve"> 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73" w:rsidRPr="001D517F" w:rsidRDefault="00720A73" w:rsidP="00127D6F">
            <w:r w:rsidRPr="001D517F">
              <w:t xml:space="preserve">Реализация образовательных технологий в работе с детьми с ОВЗ в условиях реализации ФГОС </w:t>
            </w:r>
            <w:proofErr w:type="gramStart"/>
            <w:r w:rsidRPr="001D517F"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1D517F" w:rsidRDefault="00720A73" w:rsidP="00127D6F">
            <w:r w:rsidRPr="001D517F">
              <w:t>Актуальные вопросы реализации ФГОС ООО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1D517F" w:rsidRDefault="00720A73" w:rsidP="00127D6F">
            <w:r w:rsidRPr="001D517F">
              <w:t xml:space="preserve">Реализация ФГОС </w:t>
            </w:r>
            <w:proofErr w:type="gramStart"/>
            <w:r w:rsidRPr="001D517F">
              <w:t>ДО</w:t>
            </w:r>
            <w:proofErr w:type="gramEnd"/>
            <w:r w:rsidRPr="001D517F">
              <w:t xml:space="preserve"> в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1D517F" w:rsidRDefault="00720A73" w:rsidP="00127D6F">
            <w:r w:rsidRPr="001D517F">
              <w:t xml:space="preserve">Реализация ФГОС </w:t>
            </w:r>
            <w:proofErr w:type="gramStart"/>
            <w:r w:rsidRPr="001D517F">
              <w:t>ДО</w:t>
            </w:r>
            <w:proofErr w:type="gramEnd"/>
            <w:r w:rsidRPr="001D517F">
              <w:t xml:space="preserve"> в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1D517F" w:rsidRDefault="00720A73" w:rsidP="00127D6F">
            <w:r w:rsidRPr="001D517F">
              <w:t xml:space="preserve">Развитие конструктивно-технических умений у детей дошкольного возраста в соответствии с ФГОС </w:t>
            </w:r>
            <w:proofErr w:type="gramStart"/>
            <w:r w:rsidRPr="001D517F"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1D517F" w:rsidRDefault="00720A73" w:rsidP="00127D6F">
            <w:r w:rsidRPr="001D517F">
              <w:t>Образовательная робототехника в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1D517F" w:rsidRDefault="00720A73" w:rsidP="00127D6F">
            <w:r w:rsidRPr="001D517F">
              <w:t>Основы педагогической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1D517F" w:rsidRDefault="00720A73" w:rsidP="00127D6F">
            <w:r w:rsidRPr="001D517F">
              <w:t>Деловая коммуникация: навыки публичных выступлений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1D517F" w:rsidRDefault="00720A73" w:rsidP="00127D6F">
            <w:r w:rsidRPr="001D517F">
              <w:t xml:space="preserve">Создание условий безопасной организации </w:t>
            </w:r>
            <w:proofErr w:type="spellStart"/>
            <w:r w:rsidRPr="001D517F">
              <w:t>воспитательно</w:t>
            </w:r>
            <w:proofErr w:type="spellEnd"/>
            <w:r w:rsidRPr="001D517F">
              <w:t>-образовательного процесса в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1D517F" w:rsidRDefault="00720A73" w:rsidP="00127D6F">
            <w:r w:rsidRPr="001D517F">
              <w:t>Оказание первой медицинской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  <w:tr w:rsidR="00720A73" w:rsidRPr="001D517F" w:rsidTr="00720A7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73" w:rsidRPr="001D517F" w:rsidRDefault="00720A73" w:rsidP="00127D6F">
            <w:r w:rsidRPr="001D517F">
              <w:t>Современные технологии управления организацией в условиях реализации национальных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73" w:rsidRPr="001D517F" w:rsidRDefault="00720A73" w:rsidP="00127D6F"/>
        </w:tc>
      </w:tr>
    </w:tbl>
    <w:p w:rsidR="003548C0" w:rsidRDefault="003548C0"/>
    <w:sectPr w:rsidR="0035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62" w:rsidRDefault="00727762" w:rsidP="00720A73">
      <w:r>
        <w:separator/>
      </w:r>
    </w:p>
  </w:endnote>
  <w:endnote w:type="continuationSeparator" w:id="0">
    <w:p w:rsidR="00727762" w:rsidRDefault="00727762" w:rsidP="0072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62" w:rsidRDefault="00727762" w:rsidP="00720A73">
      <w:r>
        <w:separator/>
      </w:r>
    </w:p>
  </w:footnote>
  <w:footnote w:type="continuationSeparator" w:id="0">
    <w:p w:rsidR="00727762" w:rsidRDefault="00727762" w:rsidP="00720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73"/>
    <w:rsid w:val="003548C0"/>
    <w:rsid w:val="00720A73"/>
    <w:rsid w:val="0072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A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A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A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20A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0A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720A73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1"/>
    <w:uiPriority w:val="99"/>
    <w:rsid w:val="00720A73"/>
    <w:pPr>
      <w:shd w:val="clear" w:color="auto" w:fill="FFFFFF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8">
    <w:name w:val="Основной текст Знак"/>
    <w:basedOn w:val="a0"/>
    <w:uiPriority w:val="99"/>
    <w:semiHidden/>
    <w:rsid w:val="00720A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720A7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A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A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A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20A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0A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720A73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1"/>
    <w:uiPriority w:val="99"/>
    <w:rsid w:val="00720A73"/>
    <w:pPr>
      <w:shd w:val="clear" w:color="auto" w:fill="FFFFFF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8">
    <w:name w:val="Основной текст Знак"/>
    <w:basedOn w:val="a0"/>
    <w:uiPriority w:val="99"/>
    <w:semiHidden/>
    <w:rsid w:val="00720A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720A7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</dc:creator>
  <cp:lastModifiedBy>КА</cp:lastModifiedBy>
  <cp:revision>1</cp:revision>
  <dcterms:created xsi:type="dcterms:W3CDTF">2019-06-12T09:54:00Z</dcterms:created>
  <dcterms:modified xsi:type="dcterms:W3CDTF">2019-06-12T10:05:00Z</dcterms:modified>
</cp:coreProperties>
</file>